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0EFF" w14:textId="729138FD" w:rsidR="00F06FF0" w:rsidRPr="007C0803" w:rsidRDefault="00F06FF0" w:rsidP="007C0803">
      <w:pPr>
        <w:spacing w:after="0"/>
        <w:rPr>
          <w:rFonts w:ascii="Trade Gothic Next" w:hAnsi="Trade Gothic Next"/>
        </w:rPr>
      </w:pPr>
      <w:r w:rsidRPr="007C0803">
        <w:rPr>
          <w:rFonts w:ascii="Trade Gothic Next" w:hAnsi="Trade Gothic Next"/>
          <w:b/>
          <w:bCs/>
        </w:rPr>
        <w:t>Subject:</w:t>
      </w:r>
      <w:r w:rsidRPr="007C0803">
        <w:rPr>
          <w:rFonts w:ascii="Trade Gothic Next" w:hAnsi="Trade Gothic Next"/>
        </w:rPr>
        <w:t xml:space="preserve"> </w:t>
      </w:r>
      <w:r w:rsidR="002D5D4D">
        <w:rPr>
          <w:rFonts w:ascii="Trade Gothic Next" w:hAnsi="Trade Gothic Next"/>
        </w:rPr>
        <w:t>Budget Approval Request: PMCR Conference</w:t>
      </w:r>
    </w:p>
    <w:p w14:paraId="356E631F" w14:textId="77777777" w:rsidR="007C0803" w:rsidRDefault="007C0803" w:rsidP="007C0803">
      <w:pPr>
        <w:spacing w:after="0"/>
        <w:rPr>
          <w:rFonts w:ascii="Trade Gothic Next" w:hAnsi="Trade Gothic Next"/>
        </w:rPr>
      </w:pPr>
    </w:p>
    <w:p w14:paraId="6EFBFF5C" w14:textId="3EFAC543" w:rsidR="004A43BA" w:rsidRDefault="004A43BA" w:rsidP="007C0803">
      <w:pPr>
        <w:spacing w:after="0"/>
        <w:rPr>
          <w:rFonts w:ascii="Trade Gothic Next" w:hAnsi="Trade Gothic Next"/>
        </w:rPr>
      </w:pPr>
      <w:r w:rsidRPr="007C0803">
        <w:rPr>
          <w:rFonts w:ascii="Trade Gothic Next" w:hAnsi="Trade Gothic Next"/>
        </w:rPr>
        <w:t xml:space="preserve">Dear </w:t>
      </w:r>
      <w:r w:rsidRPr="007C0803">
        <w:rPr>
          <w:rFonts w:ascii="Trade Gothic Next" w:hAnsi="Trade Gothic Next"/>
          <w:color w:val="0070C0"/>
        </w:rPr>
        <w:t>[Manager’s Name]</w:t>
      </w:r>
      <w:r w:rsidRPr="007C0803">
        <w:rPr>
          <w:rFonts w:ascii="Trade Gothic Next" w:hAnsi="Trade Gothic Next"/>
        </w:rPr>
        <w:t>,</w:t>
      </w:r>
    </w:p>
    <w:p w14:paraId="3E108C1D" w14:textId="77777777" w:rsidR="007C0803" w:rsidRPr="007C0803" w:rsidRDefault="007C0803" w:rsidP="007C0803">
      <w:pPr>
        <w:spacing w:after="0"/>
        <w:rPr>
          <w:rFonts w:ascii="Trade Gothic Next" w:hAnsi="Trade Gothic Next"/>
        </w:rPr>
      </w:pPr>
    </w:p>
    <w:p w14:paraId="54807145" w14:textId="3FC463DC" w:rsidR="004A43BA" w:rsidRDefault="00600C44" w:rsidP="007C0803">
      <w:pPr>
        <w:spacing w:after="0"/>
        <w:rPr>
          <w:rFonts w:ascii="Trade Gothic Next" w:hAnsi="Trade Gothic Next"/>
        </w:rPr>
      </w:pPr>
      <w:r w:rsidRPr="007C0803">
        <w:rPr>
          <w:rFonts w:ascii="Trade Gothic Next" w:hAnsi="Trade Gothic Next"/>
        </w:rPr>
        <w:t xml:space="preserve">I'm requesting approval </w:t>
      </w:r>
      <w:r w:rsidR="004A43BA" w:rsidRPr="007C0803">
        <w:rPr>
          <w:rFonts w:ascii="Trade Gothic Next" w:hAnsi="Trade Gothic Next"/>
        </w:rPr>
        <w:t xml:space="preserve">to attend </w:t>
      </w:r>
      <w:r w:rsidRPr="007C0803">
        <w:rPr>
          <w:rFonts w:ascii="Trade Gothic Next" w:hAnsi="Trade Gothic Next"/>
        </w:rPr>
        <w:t xml:space="preserve">the </w:t>
      </w:r>
      <w:r w:rsidR="004A43BA" w:rsidRPr="007C0803">
        <w:rPr>
          <w:rFonts w:ascii="Trade Gothic Next" w:hAnsi="Trade Gothic Next"/>
          <w:b/>
          <w:bCs/>
        </w:rPr>
        <w:t>FTF Performance Measurement, Client Reporting &amp; Client Services</w:t>
      </w:r>
      <w:r w:rsidRPr="007C0803">
        <w:rPr>
          <w:rFonts w:ascii="Trade Gothic Next" w:hAnsi="Trade Gothic Next"/>
          <w:b/>
          <w:bCs/>
        </w:rPr>
        <w:t xml:space="preserve"> conference (PMCR</w:t>
      </w:r>
      <w:r w:rsidR="006A7A97">
        <w:rPr>
          <w:rFonts w:ascii="Trade Gothic Next" w:hAnsi="Trade Gothic Next"/>
          <w:b/>
          <w:bCs/>
        </w:rPr>
        <w:t xml:space="preserve"> 2027</w:t>
      </w:r>
      <w:r w:rsidRPr="007C0803">
        <w:rPr>
          <w:rFonts w:ascii="Trade Gothic Next" w:hAnsi="Trade Gothic Next"/>
          <w:b/>
          <w:bCs/>
        </w:rPr>
        <w:t>)</w:t>
      </w:r>
      <w:r w:rsidR="004A43BA" w:rsidRPr="007C0803">
        <w:rPr>
          <w:rFonts w:ascii="Trade Gothic Next" w:hAnsi="Trade Gothic Next"/>
        </w:rPr>
        <w:t xml:space="preserve">, </w:t>
      </w:r>
      <w:r w:rsidRPr="007C0803">
        <w:rPr>
          <w:rFonts w:ascii="Trade Gothic Next" w:hAnsi="Trade Gothic Next"/>
        </w:rPr>
        <w:t xml:space="preserve">in </w:t>
      </w:r>
      <w:r w:rsidR="006A7A97" w:rsidRPr="006A7A97">
        <w:rPr>
          <w:rFonts w:ascii="Trade Gothic Next" w:hAnsi="Trade Gothic Next"/>
          <w:color w:val="0070C0"/>
        </w:rPr>
        <w:t>[insert city &amp; date of choice]</w:t>
      </w:r>
      <w:r w:rsidR="006A7A97">
        <w:rPr>
          <w:rFonts w:ascii="Trade Gothic Next" w:hAnsi="Trade Gothic Next"/>
        </w:rPr>
        <w:t>.</w:t>
      </w:r>
    </w:p>
    <w:p w14:paraId="65457D5B" w14:textId="77777777" w:rsidR="007C0803" w:rsidRPr="007C0803" w:rsidRDefault="007C0803" w:rsidP="007C0803">
      <w:pPr>
        <w:spacing w:after="0"/>
        <w:rPr>
          <w:rFonts w:ascii="Trade Gothic Next" w:hAnsi="Trade Gothic Next"/>
        </w:rPr>
      </w:pPr>
    </w:p>
    <w:p w14:paraId="55EF03BE" w14:textId="72EF4E82" w:rsidR="00881438" w:rsidRDefault="00941582" w:rsidP="007C0803">
      <w:pPr>
        <w:spacing w:after="0"/>
        <w:rPr>
          <w:rFonts w:ascii="Trade Gothic Next" w:hAnsi="Trade Gothic Next"/>
        </w:rPr>
      </w:pPr>
      <w:r w:rsidRPr="007C0803">
        <w:rPr>
          <w:rFonts w:ascii="Trade Gothic Next" w:hAnsi="Trade Gothic Next"/>
        </w:rPr>
        <w:t>This event is recognized as the premier gathering for professionals in our space, drawing 175+ senior-level peers from leading firms. PMCR 202</w:t>
      </w:r>
      <w:r w:rsidR="006A7A97">
        <w:rPr>
          <w:rFonts w:ascii="Trade Gothic Next" w:hAnsi="Trade Gothic Next"/>
        </w:rPr>
        <w:t>6</w:t>
      </w:r>
      <w:r w:rsidRPr="007C0803">
        <w:rPr>
          <w:rFonts w:ascii="Trade Gothic Next" w:hAnsi="Trade Gothic Next"/>
        </w:rPr>
        <w:t xml:space="preserve"> received a </w:t>
      </w:r>
      <w:proofErr w:type="gramStart"/>
      <w:r w:rsidRPr="007C0803">
        <w:rPr>
          <w:rFonts w:ascii="Trade Gothic Next" w:hAnsi="Trade Gothic Next"/>
        </w:rPr>
        <w:t>4.</w:t>
      </w:r>
      <w:r w:rsidR="006A7A97">
        <w:rPr>
          <w:rFonts w:ascii="Trade Gothic Next" w:hAnsi="Trade Gothic Next"/>
        </w:rPr>
        <w:t>8</w:t>
      </w:r>
      <w:r w:rsidRPr="007C0803">
        <w:rPr>
          <w:rFonts w:ascii="Trade Gothic Next" w:hAnsi="Trade Gothic Next"/>
        </w:rPr>
        <w:t>/5 star</w:t>
      </w:r>
      <w:proofErr w:type="gramEnd"/>
      <w:r w:rsidRPr="007C0803">
        <w:rPr>
          <w:rFonts w:ascii="Trade Gothic Next" w:hAnsi="Trade Gothic Next"/>
        </w:rPr>
        <w:t xml:space="preserve"> rating from attendees, with 92% saying they would attend again and 98% satisfied with the speaker quality. The agenda is built directly </w:t>
      </w:r>
      <w:proofErr w:type="gramStart"/>
      <w:r w:rsidRPr="007C0803">
        <w:rPr>
          <w:rFonts w:ascii="Trade Gothic Next" w:hAnsi="Trade Gothic Next"/>
        </w:rPr>
        <w:t>from</w:t>
      </w:r>
      <w:proofErr w:type="gramEnd"/>
      <w:r w:rsidRPr="007C0803">
        <w:rPr>
          <w:rFonts w:ascii="Trade Gothic Next" w:hAnsi="Trade Gothic Next"/>
        </w:rPr>
        <w:t xml:space="preserve"> industry feedback and the guidance of an expert Board of Advisors, ensuring content is timely, practical, and actionable.</w:t>
      </w:r>
      <w:r w:rsidRPr="007C0803">
        <w:rPr>
          <w:rFonts w:ascii="Trade Gothic Next" w:hAnsi="Trade Gothic Next"/>
        </w:rPr>
        <w:br/>
      </w:r>
      <w:r w:rsidRPr="007C0803">
        <w:rPr>
          <w:rFonts w:ascii="Trade Gothic Next" w:hAnsi="Trade Gothic Next"/>
        </w:rPr>
        <w:br/>
      </w:r>
      <w:r w:rsidR="00881438" w:rsidRPr="007C0803">
        <w:rPr>
          <w:rFonts w:ascii="Trade Gothic Next" w:hAnsi="Trade Gothic Next"/>
        </w:rPr>
        <w:t>PMCR 202</w:t>
      </w:r>
      <w:r w:rsidR="006A7A97">
        <w:rPr>
          <w:rFonts w:ascii="Trade Gothic Next" w:hAnsi="Trade Gothic Next"/>
        </w:rPr>
        <w:t>7</w:t>
      </w:r>
      <w:r w:rsidR="00881438" w:rsidRPr="007C0803">
        <w:rPr>
          <w:rFonts w:ascii="Trade Gothic Next" w:hAnsi="Trade Gothic Next"/>
        </w:rPr>
        <w:t xml:space="preserve"> is designed to help us stay current as our roles continue to expand and evolve. Client expectations for interactive reporting and data visualization are changing. AI implementation is moving from concept to reality. Regulatory requirements around compliance and disclosure keep evolving. PMCR 202</w:t>
      </w:r>
      <w:r w:rsidR="006A7A97">
        <w:rPr>
          <w:rFonts w:ascii="Trade Gothic Next" w:hAnsi="Trade Gothic Next"/>
        </w:rPr>
        <w:t>7</w:t>
      </w:r>
      <w:r w:rsidR="00881438" w:rsidRPr="007C0803">
        <w:rPr>
          <w:rFonts w:ascii="Trade Gothic Next" w:hAnsi="Trade Gothic Next"/>
        </w:rPr>
        <w:t xml:space="preserve"> gives us practical strategies from peers who are navigating these same challenges.</w:t>
      </w:r>
      <w:r w:rsidR="00F5439B" w:rsidRPr="007C0803">
        <w:rPr>
          <w:rFonts w:ascii="Trade Gothic Next" w:hAnsi="Trade Gothic Next"/>
        </w:rPr>
        <w:br/>
      </w:r>
      <w:r w:rsidR="00F5439B" w:rsidRPr="007C0803">
        <w:rPr>
          <w:rFonts w:ascii="Trade Gothic Next" w:hAnsi="Trade Gothic Next"/>
        </w:rPr>
        <w:br/>
        <w:t>These are some of the practical takeaways I'll get from attending:</w:t>
      </w:r>
    </w:p>
    <w:p w14:paraId="763C7828" w14:textId="77777777" w:rsidR="007C0803" w:rsidRPr="007C0803" w:rsidRDefault="007C0803" w:rsidP="007C0803">
      <w:pPr>
        <w:spacing w:after="0"/>
        <w:rPr>
          <w:rFonts w:ascii="Trade Gothic Next" w:hAnsi="Trade Gothic Next"/>
        </w:rPr>
      </w:pPr>
    </w:p>
    <w:p w14:paraId="4B21D667" w14:textId="6246EC95" w:rsidR="004A43BA" w:rsidRPr="007C0803" w:rsidRDefault="004A43BA" w:rsidP="007C0803">
      <w:pPr>
        <w:pStyle w:val="ListParagraph"/>
        <w:numPr>
          <w:ilvl w:val="0"/>
          <w:numId w:val="1"/>
        </w:numPr>
        <w:spacing w:after="0"/>
        <w:rPr>
          <w:rFonts w:ascii="Trade Gothic Next" w:hAnsi="Trade Gothic Next"/>
        </w:rPr>
      </w:pPr>
      <w:r w:rsidRPr="007C0803">
        <w:rPr>
          <w:rFonts w:ascii="Trade Gothic Next" w:hAnsi="Trade Gothic Next"/>
          <w:b/>
          <w:bCs/>
        </w:rPr>
        <w:t>Actionable Insights</w:t>
      </w:r>
      <w:r w:rsidRPr="007C0803">
        <w:rPr>
          <w:rFonts w:ascii="Trade Gothic Next" w:hAnsi="Trade Gothic Next"/>
        </w:rPr>
        <w:t xml:space="preserve"> – 30+ sessions with real-world use cases and implementation strategies (not just theory).</w:t>
      </w:r>
    </w:p>
    <w:p w14:paraId="6C2B10B2" w14:textId="07AA766D" w:rsidR="004A43BA" w:rsidRPr="007C0803" w:rsidRDefault="004A43BA" w:rsidP="007C0803">
      <w:pPr>
        <w:numPr>
          <w:ilvl w:val="0"/>
          <w:numId w:val="1"/>
        </w:numPr>
        <w:spacing w:after="0"/>
        <w:rPr>
          <w:rFonts w:ascii="Trade Gothic Next" w:hAnsi="Trade Gothic Next"/>
        </w:rPr>
      </w:pPr>
      <w:r w:rsidRPr="007C0803">
        <w:rPr>
          <w:rFonts w:ascii="Trade Gothic Next" w:hAnsi="Trade Gothic Next"/>
          <w:b/>
          <w:bCs/>
        </w:rPr>
        <w:t>Hands-On Learning</w:t>
      </w:r>
      <w:r w:rsidRPr="007C0803">
        <w:rPr>
          <w:rFonts w:ascii="Trade Gothic Next" w:hAnsi="Trade Gothic Next"/>
        </w:rPr>
        <w:t xml:space="preserve"> – </w:t>
      </w:r>
      <w:r w:rsidR="006A7A97">
        <w:rPr>
          <w:rFonts w:ascii="Trade Gothic Next" w:hAnsi="Trade Gothic Next"/>
        </w:rPr>
        <w:t>Peer-to-peer</w:t>
      </w:r>
      <w:r w:rsidRPr="007C0803">
        <w:rPr>
          <w:rFonts w:ascii="Trade Gothic Next" w:hAnsi="Trade Gothic Next"/>
        </w:rPr>
        <w:t xml:space="preserve"> workshops on </w:t>
      </w:r>
      <w:r w:rsidR="006A7A97">
        <w:rPr>
          <w:rFonts w:ascii="Trade Gothic Next" w:hAnsi="Trade Gothic Next"/>
        </w:rPr>
        <w:t xml:space="preserve">the latest industry challenges. </w:t>
      </w:r>
    </w:p>
    <w:p w14:paraId="4B2C705A" w14:textId="35501A4C" w:rsidR="004A43BA" w:rsidRPr="007C0803" w:rsidRDefault="004A43BA" w:rsidP="007C0803">
      <w:pPr>
        <w:numPr>
          <w:ilvl w:val="0"/>
          <w:numId w:val="1"/>
        </w:numPr>
        <w:spacing w:after="0"/>
        <w:rPr>
          <w:rFonts w:ascii="Trade Gothic Next" w:hAnsi="Trade Gothic Next"/>
        </w:rPr>
      </w:pPr>
      <w:r w:rsidRPr="007C0803">
        <w:rPr>
          <w:rFonts w:ascii="Trade Gothic Next" w:hAnsi="Trade Gothic Next"/>
          <w:b/>
          <w:bCs/>
        </w:rPr>
        <w:t>Relevant Content</w:t>
      </w:r>
      <w:r w:rsidRPr="007C0803">
        <w:rPr>
          <w:rFonts w:ascii="Trade Gothic Next" w:hAnsi="Trade Gothic Next"/>
        </w:rPr>
        <w:t xml:space="preserve"> – Expanded tracks, including </w:t>
      </w:r>
      <w:proofErr w:type="gramStart"/>
      <w:r w:rsidRPr="007C0803">
        <w:rPr>
          <w:rFonts w:ascii="Trade Gothic Next" w:hAnsi="Trade Gothic Next"/>
        </w:rPr>
        <w:t xml:space="preserve">a </w:t>
      </w:r>
      <w:r w:rsidR="006A7A97">
        <w:rPr>
          <w:rFonts w:ascii="Trade Gothic Next" w:hAnsi="Trade Gothic Next"/>
        </w:rPr>
        <w:t>the</w:t>
      </w:r>
      <w:proofErr w:type="gramEnd"/>
      <w:r w:rsidRPr="007C0803">
        <w:rPr>
          <w:rFonts w:ascii="Trade Gothic Next" w:hAnsi="Trade Gothic Next"/>
        </w:rPr>
        <w:t xml:space="preserve"> </w:t>
      </w:r>
      <w:r w:rsidRPr="007C0803">
        <w:rPr>
          <w:rFonts w:ascii="Trade Gothic Next" w:hAnsi="Trade Gothic Next"/>
          <w:b/>
          <w:bCs/>
        </w:rPr>
        <w:t>RFP &amp; Client Services</w:t>
      </w:r>
      <w:r w:rsidRPr="007C0803">
        <w:rPr>
          <w:rFonts w:ascii="Trade Gothic Next" w:hAnsi="Trade Gothic Next"/>
        </w:rPr>
        <w:t xml:space="preserve"> stream</w:t>
      </w:r>
      <w:r w:rsidR="006A7A97">
        <w:rPr>
          <w:rFonts w:ascii="Trade Gothic Next" w:hAnsi="Trade Gothic Next"/>
        </w:rPr>
        <w:t xml:space="preserve"> we added last year</w:t>
      </w:r>
      <w:r w:rsidRPr="007C0803">
        <w:rPr>
          <w:rFonts w:ascii="Trade Gothic Next" w:hAnsi="Trade Gothic Next"/>
        </w:rPr>
        <w:t>.</w:t>
      </w:r>
    </w:p>
    <w:p w14:paraId="02DF17EC" w14:textId="77777777" w:rsidR="004A43BA" w:rsidRPr="007C0803" w:rsidRDefault="004A43BA" w:rsidP="007C0803">
      <w:pPr>
        <w:numPr>
          <w:ilvl w:val="0"/>
          <w:numId w:val="1"/>
        </w:numPr>
        <w:spacing w:after="0"/>
        <w:rPr>
          <w:rFonts w:ascii="Trade Gothic Next" w:hAnsi="Trade Gothic Next"/>
        </w:rPr>
      </w:pPr>
      <w:r w:rsidRPr="007C0803">
        <w:rPr>
          <w:rFonts w:ascii="Trade Gothic Next" w:hAnsi="Trade Gothic Next"/>
          <w:b/>
          <w:bCs/>
        </w:rPr>
        <w:t>Peer-to-Peer Networking</w:t>
      </w:r>
      <w:r w:rsidRPr="007C0803">
        <w:rPr>
          <w:rFonts w:ascii="Trade Gothic Next" w:hAnsi="Trade Gothic Next"/>
        </w:rPr>
        <w:t xml:space="preserve"> – Direct access to 175+ practitioners who face the same challenges we do.</w:t>
      </w:r>
    </w:p>
    <w:p w14:paraId="43A56970" w14:textId="77777777" w:rsidR="004A43BA" w:rsidRDefault="004A43BA" w:rsidP="007C0803">
      <w:pPr>
        <w:numPr>
          <w:ilvl w:val="0"/>
          <w:numId w:val="1"/>
        </w:numPr>
        <w:spacing w:after="0"/>
        <w:rPr>
          <w:rFonts w:ascii="Trade Gothic Next" w:hAnsi="Trade Gothic Next"/>
        </w:rPr>
      </w:pPr>
      <w:r w:rsidRPr="007C0803">
        <w:rPr>
          <w:rFonts w:ascii="Trade Gothic Next" w:hAnsi="Trade Gothic Next"/>
          <w:b/>
          <w:bCs/>
        </w:rPr>
        <w:t>Career &amp; Firm Impact</w:t>
      </w:r>
      <w:r w:rsidRPr="007C0803">
        <w:rPr>
          <w:rFonts w:ascii="Trade Gothic Next" w:hAnsi="Trade Gothic Next"/>
        </w:rPr>
        <w:t xml:space="preserve"> – Opportunities to earn </w:t>
      </w:r>
      <w:r w:rsidRPr="007C0803">
        <w:rPr>
          <w:rFonts w:ascii="Trade Gothic Next" w:hAnsi="Trade Gothic Next"/>
          <w:b/>
          <w:bCs/>
        </w:rPr>
        <w:t>13+ CPE credits</w:t>
      </w:r>
      <w:r w:rsidRPr="007C0803">
        <w:rPr>
          <w:rFonts w:ascii="Trade Gothic Next" w:hAnsi="Trade Gothic Next"/>
        </w:rPr>
        <w:t>, while bringing back strategies to streamline workflows, improve reporting, and strengthen compliance.</w:t>
      </w:r>
    </w:p>
    <w:p w14:paraId="40A26C69" w14:textId="77777777" w:rsidR="007C0803" w:rsidRPr="007C0803" w:rsidRDefault="007C0803" w:rsidP="007C0803">
      <w:pPr>
        <w:spacing w:after="0"/>
        <w:ind w:left="720"/>
        <w:rPr>
          <w:rFonts w:ascii="Trade Gothic Next" w:hAnsi="Trade Gothic Next"/>
        </w:rPr>
      </w:pPr>
    </w:p>
    <w:p w14:paraId="3BCACA14" w14:textId="71F24B53" w:rsidR="004A43BA" w:rsidRPr="007C0803" w:rsidRDefault="004A43BA" w:rsidP="007C0803">
      <w:pPr>
        <w:spacing w:after="0"/>
        <w:rPr>
          <w:rFonts w:ascii="Trade Gothic Next" w:hAnsi="Trade Gothic Next"/>
          <w:b/>
          <w:bCs/>
        </w:rPr>
      </w:pPr>
      <w:r w:rsidRPr="007C0803">
        <w:rPr>
          <w:rFonts w:ascii="Trade Gothic Next" w:hAnsi="Trade Gothic Next"/>
          <w:b/>
          <w:bCs/>
        </w:rPr>
        <w:t>Why This Event is Different</w:t>
      </w:r>
      <w:r w:rsidR="007C0803">
        <w:rPr>
          <w:rFonts w:ascii="Trade Gothic Next" w:hAnsi="Trade Gothic Next"/>
          <w:b/>
          <w:bCs/>
        </w:rPr>
        <w:t>:</w:t>
      </w:r>
      <w:r w:rsidR="00F06FF0" w:rsidRPr="007C0803">
        <w:rPr>
          <w:rFonts w:ascii="Trade Gothic Next" w:hAnsi="Trade Gothic Next"/>
          <w:b/>
          <w:bCs/>
        </w:rPr>
        <w:t xml:space="preserve"> </w:t>
      </w:r>
    </w:p>
    <w:p w14:paraId="0122E6E4" w14:textId="076EA991" w:rsidR="00D65464" w:rsidRDefault="00D65464" w:rsidP="007C0803">
      <w:pPr>
        <w:spacing w:after="0"/>
        <w:rPr>
          <w:rFonts w:ascii="Trade Gothic Next" w:hAnsi="Trade Gothic Next"/>
        </w:rPr>
      </w:pPr>
      <w:r w:rsidRPr="007C0803">
        <w:rPr>
          <w:rFonts w:ascii="Trade Gothic Next" w:hAnsi="Trade Gothic Next"/>
        </w:rPr>
        <w:t xml:space="preserve">Unlike broader buy-side operations conferences, PMCR focuses exclusively on performance measurement, client reporting, and client services. I'll be learning directly from practitioners at leading firms who are openly sharing how they're solving the same challenges we face right now. I'll also see new </w:t>
      </w:r>
      <w:proofErr w:type="gramStart"/>
      <w:r w:rsidRPr="007C0803">
        <w:rPr>
          <w:rFonts w:ascii="Trade Gothic Next" w:hAnsi="Trade Gothic Next"/>
        </w:rPr>
        <w:t>technologies firsthand</w:t>
      </w:r>
      <w:proofErr w:type="gramEnd"/>
      <w:r w:rsidRPr="007C0803">
        <w:rPr>
          <w:rFonts w:ascii="Trade Gothic Next" w:hAnsi="Trade Gothic Next"/>
        </w:rPr>
        <w:t xml:space="preserve"> that could streamline our current processes. Being in the same location with other practitioners in a collaborative </w:t>
      </w:r>
      <w:r w:rsidRPr="007C0803">
        <w:rPr>
          <w:rFonts w:ascii="Trade Gothic Next" w:hAnsi="Trade Gothic Next"/>
        </w:rPr>
        <w:lastRenderedPageBreak/>
        <w:t>setting also enables me to network and engage in face-to-face discussions, building relationships with people I can lean on long after the event</w:t>
      </w:r>
      <w:r w:rsidR="007C0803">
        <w:rPr>
          <w:rFonts w:ascii="Trade Gothic Next" w:hAnsi="Trade Gothic Next"/>
        </w:rPr>
        <w:t>.</w:t>
      </w:r>
    </w:p>
    <w:p w14:paraId="5544B34E" w14:textId="77777777" w:rsidR="007C0803" w:rsidRPr="007C0803" w:rsidRDefault="007C0803" w:rsidP="006A7A97">
      <w:pPr>
        <w:spacing w:after="0"/>
        <w:rPr>
          <w:rFonts w:ascii="Trade Gothic Next" w:hAnsi="Trade Gothic Next"/>
        </w:rPr>
      </w:pPr>
    </w:p>
    <w:p w14:paraId="02BC676F" w14:textId="70F0310A" w:rsidR="00941582" w:rsidRDefault="00941582" w:rsidP="007C0803">
      <w:pPr>
        <w:spacing w:after="0"/>
        <w:rPr>
          <w:rFonts w:ascii="Trade Gothic Next" w:hAnsi="Trade Gothic Next"/>
        </w:rPr>
      </w:pPr>
      <w:r w:rsidRPr="007C0803">
        <w:rPr>
          <w:rFonts w:ascii="Trade Gothic Next" w:hAnsi="Trade Gothic Next"/>
        </w:rPr>
        <w:t>In summary, attending PMCR 202</w:t>
      </w:r>
      <w:r w:rsidR="006A7A97">
        <w:rPr>
          <w:rFonts w:ascii="Trade Gothic Next" w:hAnsi="Trade Gothic Next"/>
        </w:rPr>
        <w:t>7</w:t>
      </w:r>
      <w:r w:rsidRPr="007C0803">
        <w:rPr>
          <w:rFonts w:ascii="Trade Gothic Next" w:hAnsi="Trade Gothic Next"/>
        </w:rPr>
        <w:t xml:space="preserve"> will directly support our team by:</w:t>
      </w:r>
    </w:p>
    <w:p w14:paraId="51D02327" w14:textId="77777777" w:rsidR="007C0803" w:rsidRPr="007C0803" w:rsidRDefault="007C0803" w:rsidP="007C0803">
      <w:pPr>
        <w:spacing w:after="0"/>
        <w:rPr>
          <w:rFonts w:ascii="Trade Gothic Next" w:hAnsi="Trade Gothic Next"/>
        </w:rPr>
      </w:pPr>
    </w:p>
    <w:p w14:paraId="10D8CCCB"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Improving efficiency in performance and reporting workflows</w:t>
      </w:r>
    </w:p>
    <w:p w14:paraId="68353574"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Improving quality control across our reporting processes</w:t>
      </w:r>
    </w:p>
    <w:p w14:paraId="5C508C57"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Strengthening our RFP and client service capabilities</w:t>
      </w:r>
    </w:p>
    <w:p w14:paraId="1924C059"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Providing exposure to cutting-edge tools and solutions</w:t>
      </w:r>
    </w:p>
    <w:p w14:paraId="31F3C889" w14:textId="1A20C0F9"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 xml:space="preserve">Building a network of </w:t>
      </w:r>
      <w:proofErr w:type="gramStart"/>
      <w:r w:rsidRPr="007C0803">
        <w:rPr>
          <w:rFonts w:ascii="Trade Gothic Next" w:hAnsi="Trade Gothic Next"/>
        </w:rPr>
        <w:t>practitioners</w:t>
      </w:r>
      <w:proofErr w:type="gramEnd"/>
      <w:r w:rsidRPr="00941582">
        <w:rPr>
          <w:rFonts w:ascii="Trade Gothic Next" w:hAnsi="Trade Gothic Next"/>
        </w:rPr>
        <w:t xml:space="preserve"> I can turn to for ongoing advice</w:t>
      </w:r>
    </w:p>
    <w:p w14:paraId="7060FE11" w14:textId="6D9C2412"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Positioning us ahead of competitors</w:t>
      </w:r>
      <w:r w:rsidRPr="007C0803">
        <w:rPr>
          <w:rFonts w:ascii="Trade Gothic Next" w:hAnsi="Trade Gothic Next"/>
        </w:rPr>
        <w:br/>
      </w:r>
    </w:p>
    <w:p w14:paraId="643C0B11" w14:textId="53FFCB42" w:rsidR="004A43BA" w:rsidRDefault="004A43BA" w:rsidP="007C0803">
      <w:pPr>
        <w:spacing w:after="0"/>
        <w:rPr>
          <w:rFonts w:ascii="Trade Gothic Next" w:hAnsi="Trade Gothic Next"/>
        </w:rPr>
      </w:pPr>
      <w:r w:rsidRPr="007C0803">
        <w:rPr>
          <w:rFonts w:ascii="Trade Gothic Next" w:hAnsi="Trade Gothic Next"/>
        </w:rPr>
        <w:t xml:space="preserve">I’m confident the insights, tools, and connections I’ll bring back will benefit both my role and the </w:t>
      </w:r>
      <w:r w:rsidR="00327194" w:rsidRPr="007C0803">
        <w:rPr>
          <w:rFonts w:ascii="Trade Gothic Next" w:hAnsi="Trade Gothic Next"/>
        </w:rPr>
        <w:t>firm</w:t>
      </w:r>
      <w:r w:rsidRPr="007C0803">
        <w:rPr>
          <w:rFonts w:ascii="Trade Gothic Next" w:hAnsi="Trade Gothic Next"/>
        </w:rPr>
        <w:t>.</w:t>
      </w:r>
      <w:r w:rsidR="00881438" w:rsidRPr="007C0803">
        <w:rPr>
          <w:rFonts w:ascii="Trade Gothic Next" w:hAnsi="Trade Gothic Next"/>
        </w:rPr>
        <w:br/>
      </w:r>
      <w:r w:rsidR="00881438" w:rsidRPr="007C0803">
        <w:rPr>
          <w:rFonts w:ascii="Trade Gothic Next" w:hAnsi="Trade Gothic Next"/>
        </w:rPr>
        <w:br/>
        <w:t>By approving this request, you're also demonstrating that our firm values investing in its people and recognizes the importance of keeping our team at the forefront of industry developments. You're also supporting my desire to learn new approaches and make strategic connections that will benefit our firm long-term.</w:t>
      </w:r>
    </w:p>
    <w:p w14:paraId="3D6BE208" w14:textId="77777777" w:rsidR="007C0803" w:rsidRPr="007C0803" w:rsidRDefault="007C0803" w:rsidP="007C0803">
      <w:pPr>
        <w:spacing w:after="0"/>
        <w:rPr>
          <w:rFonts w:ascii="Trade Gothic Next" w:hAnsi="Trade Gothic Next"/>
        </w:rPr>
      </w:pPr>
    </w:p>
    <w:p w14:paraId="6E818994" w14:textId="77777777" w:rsidR="004A43BA" w:rsidRDefault="004A43BA" w:rsidP="007C0803">
      <w:pPr>
        <w:spacing w:after="0"/>
        <w:rPr>
          <w:rFonts w:ascii="Trade Gothic Next" w:hAnsi="Trade Gothic Next"/>
        </w:rPr>
      </w:pPr>
      <w:r w:rsidRPr="007C0803">
        <w:rPr>
          <w:rFonts w:ascii="Trade Gothic Next" w:hAnsi="Trade Gothic Next"/>
        </w:rPr>
        <w:t>Thank you for considering my request. I’m happy to discuss further or outline a plan for sharing key takeaways with the team after the event.</w:t>
      </w:r>
    </w:p>
    <w:p w14:paraId="042CACF5" w14:textId="77777777" w:rsidR="007C0803" w:rsidRPr="007C0803" w:rsidRDefault="007C0803" w:rsidP="007C0803">
      <w:pPr>
        <w:spacing w:after="0"/>
        <w:rPr>
          <w:rFonts w:ascii="Trade Gothic Next" w:hAnsi="Trade Gothic Next"/>
        </w:rPr>
      </w:pPr>
    </w:p>
    <w:p w14:paraId="6798D175" w14:textId="77777777" w:rsidR="007C0803" w:rsidRDefault="004A43BA" w:rsidP="007C0803">
      <w:pPr>
        <w:spacing w:after="0"/>
        <w:rPr>
          <w:rFonts w:ascii="Trade Gothic Next" w:hAnsi="Trade Gothic Next"/>
        </w:rPr>
      </w:pPr>
      <w:r w:rsidRPr="007C0803">
        <w:rPr>
          <w:rFonts w:ascii="Trade Gothic Next" w:hAnsi="Trade Gothic Next"/>
        </w:rPr>
        <w:t>Best regards,</w:t>
      </w:r>
    </w:p>
    <w:p w14:paraId="372A2DD9" w14:textId="6CA86512" w:rsidR="007C0803" w:rsidRPr="007C0803" w:rsidRDefault="004A43BA" w:rsidP="007C0803">
      <w:pPr>
        <w:spacing w:after="0"/>
        <w:rPr>
          <w:rFonts w:ascii="Trade Gothic Next" w:hAnsi="Trade Gothic Next"/>
          <w:color w:val="0070C0"/>
        </w:rPr>
      </w:pPr>
      <w:r w:rsidRPr="007C0803">
        <w:rPr>
          <w:rFonts w:ascii="Trade Gothic Next" w:hAnsi="Trade Gothic Next"/>
        </w:rPr>
        <w:br/>
      </w:r>
      <w:r w:rsidRPr="007C0803">
        <w:rPr>
          <w:rFonts w:ascii="Trade Gothic Next" w:hAnsi="Trade Gothic Next"/>
          <w:color w:val="0070C0"/>
        </w:rPr>
        <w:t>[Your Name]</w:t>
      </w:r>
    </w:p>
    <w:p w14:paraId="584BFD7B" w14:textId="77777777" w:rsidR="007C0803" w:rsidRPr="007C0803" w:rsidRDefault="007C0803" w:rsidP="007C0803">
      <w:pPr>
        <w:spacing w:after="0"/>
        <w:jc w:val="both"/>
        <w:rPr>
          <w:rFonts w:ascii="Trade Gothic Next" w:hAnsi="Trade Gothic Next"/>
        </w:rPr>
      </w:pPr>
      <w:r w:rsidRPr="007C0803">
        <w:rPr>
          <w:rFonts w:ascii="Trade Gothic Next" w:hAnsi="Trade Gothic Next"/>
          <w:color w:val="0070C0"/>
        </w:rPr>
        <w:br/>
      </w:r>
    </w:p>
    <w:p w14:paraId="4C6C9EA9" w14:textId="77777777" w:rsidR="007C0803" w:rsidRPr="007C0803" w:rsidRDefault="007C0803" w:rsidP="007C0803">
      <w:pPr>
        <w:spacing w:after="0"/>
        <w:rPr>
          <w:rFonts w:ascii="Trade Gothic Next" w:hAnsi="Trade Gothic Next"/>
        </w:rPr>
      </w:pPr>
      <w:r w:rsidRPr="007C0803">
        <w:rPr>
          <w:rFonts w:ascii="Trade Gothic Next" w:hAnsi="Trade Gothic Next"/>
        </w:rPr>
        <w:br w:type="page"/>
      </w:r>
    </w:p>
    <w:p w14:paraId="5C789018" w14:textId="77777777" w:rsidR="002D5D4D" w:rsidRDefault="007C0803" w:rsidP="002D5D4D">
      <w:pPr>
        <w:spacing w:after="0" w:line="240" w:lineRule="auto"/>
        <w:rPr>
          <w:rStyle w:val="Heading2Char"/>
          <w:b/>
          <w:bCs/>
          <w:color w:val="E97132" w:themeColor="accent2"/>
        </w:rPr>
      </w:pPr>
      <w:r w:rsidRPr="007C0803">
        <w:rPr>
          <w:rStyle w:val="Heading2Char"/>
          <w:b/>
          <w:bCs/>
          <w:color w:val="E97132" w:themeColor="accent2"/>
        </w:rPr>
        <w:lastRenderedPageBreak/>
        <w:t>Want the short and sweet version</w:t>
      </w:r>
      <w:r w:rsidR="002D5D4D">
        <w:rPr>
          <w:rStyle w:val="Heading2Char"/>
          <w:b/>
          <w:bCs/>
          <w:color w:val="E97132" w:themeColor="accent2"/>
        </w:rPr>
        <w:t xml:space="preserve"> that cuts right to the chase?  Here you go: </w:t>
      </w:r>
    </w:p>
    <w:p w14:paraId="6DF847F5" w14:textId="667F6733" w:rsidR="007C0803" w:rsidRPr="007C0803" w:rsidRDefault="007C0803" w:rsidP="002D5D4D">
      <w:pPr>
        <w:spacing w:after="0" w:line="240" w:lineRule="auto"/>
        <w:rPr>
          <w:rFonts w:ascii="Trade Gothic Next" w:hAnsi="Trade Gothic Next"/>
          <w:color w:val="0070C0"/>
        </w:rPr>
      </w:pPr>
      <w:r w:rsidRPr="007C0803">
        <w:rPr>
          <w:rFonts w:ascii="Trade Gothic Next" w:hAnsi="Trade Gothic Next"/>
          <w:color w:val="0070C0"/>
        </w:rPr>
        <w:br/>
      </w:r>
      <w:r w:rsidRPr="007C0803">
        <w:rPr>
          <w:rFonts w:ascii="Trade Gothic Next" w:hAnsi="Trade Gothic Next"/>
        </w:rPr>
        <w:t xml:space="preserve">Dear </w:t>
      </w:r>
      <w:r w:rsidR="002D5D4D" w:rsidRPr="007C0803">
        <w:rPr>
          <w:rFonts w:ascii="Trade Gothic Next" w:hAnsi="Trade Gothic Next"/>
          <w:color w:val="0070C0"/>
        </w:rPr>
        <w:t>[Manager’s Name]</w:t>
      </w:r>
      <w:r w:rsidR="002D5D4D" w:rsidRPr="002D5D4D">
        <w:rPr>
          <w:rFonts w:ascii="Trade Gothic Next" w:hAnsi="Trade Gothic Next"/>
        </w:rPr>
        <w:t>,</w:t>
      </w:r>
      <w:r w:rsidR="002D5D4D">
        <w:rPr>
          <w:rFonts w:ascii="Trade Gothic Next" w:hAnsi="Trade Gothic Next"/>
        </w:rPr>
        <w:br/>
      </w:r>
    </w:p>
    <w:p w14:paraId="68ED6C2D" w14:textId="2D07A53B" w:rsidR="007C0803" w:rsidRPr="007C0803" w:rsidRDefault="007C0803" w:rsidP="007C0803">
      <w:pPr>
        <w:spacing w:after="0"/>
        <w:rPr>
          <w:rFonts w:ascii="Trade Gothic Next" w:hAnsi="Trade Gothic Next"/>
        </w:rPr>
      </w:pPr>
      <w:r w:rsidRPr="007C0803">
        <w:rPr>
          <w:rFonts w:ascii="Trade Gothic Next" w:hAnsi="Trade Gothic Next"/>
        </w:rPr>
        <w:t xml:space="preserve">I'm requesting approval to attend the </w:t>
      </w:r>
      <w:r w:rsidRPr="007C0803">
        <w:rPr>
          <w:rFonts w:ascii="Trade Gothic Next" w:hAnsi="Trade Gothic Next"/>
          <w:b/>
          <w:bCs/>
        </w:rPr>
        <w:t>FTF Performance Measurement, Client Reporting &amp; Client Services conference (PMCR)</w:t>
      </w:r>
      <w:r w:rsidRPr="007C0803">
        <w:rPr>
          <w:rFonts w:ascii="Trade Gothic Next" w:hAnsi="Trade Gothic Next"/>
        </w:rPr>
        <w:t xml:space="preserve"> in New York City, February 24-26, 2026.</w:t>
      </w:r>
      <w:r w:rsidR="002D5D4D">
        <w:rPr>
          <w:rFonts w:ascii="Trade Gothic Next" w:hAnsi="Trade Gothic Next"/>
        </w:rPr>
        <w:br/>
      </w:r>
    </w:p>
    <w:p w14:paraId="775BE305" w14:textId="195A9F5B" w:rsidR="007C0803" w:rsidRPr="007C0803" w:rsidRDefault="007C0803" w:rsidP="007C0803">
      <w:pPr>
        <w:spacing w:after="0"/>
        <w:rPr>
          <w:rFonts w:ascii="Trade Gothic Next" w:hAnsi="Trade Gothic Next"/>
        </w:rPr>
      </w:pPr>
      <w:r w:rsidRPr="007C0803">
        <w:rPr>
          <w:rFonts w:ascii="Trade Gothic Next" w:hAnsi="Trade Gothic Next"/>
        </w:rPr>
        <w:t xml:space="preserve">PMCR is the premier gathering for professionals in our space, with 175+ senior-level peers from leading firms. PMCR 2025 received a </w:t>
      </w:r>
      <w:proofErr w:type="gramStart"/>
      <w:r w:rsidRPr="007C0803">
        <w:rPr>
          <w:rFonts w:ascii="Trade Gothic Next" w:hAnsi="Trade Gothic Next"/>
        </w:rPr>
        <w:t>4.7/5 star</w:t>
      </w:r>
      <w:proofErr w:type="gramEnd"/>
      <w:r w:rsidRPr="007C0803">
        <w:rPr>
          <w:rFonts w:ascii="Trade Gothic Next" w:hAnsi="Trade Gothic Next"/>
        </w:rPr>
        <w:t xml:space="preserve"> rating, with 92% saying they would attend again and 98% satisfied with speaker quality.</w:t>
      </w:r>
      <w:r w:rsidR="002D5D4D">
        <w:rPr>
          <w:rFonts w:ascii="Trade Gothic Next" w:hAnsi="Trade Gothic Next"/>
        </w:rPr>
        <w:br/>
      </w:r>
    </w:p>
    <w:p w14:paraId="1B212D81" w14:textId="44A02526" w:rsidR="007C0803" w:rsidRPr="007C0803" w:rsidRDefault="007C0803" w:rsidP="007C0803">
      <w:pPr>
        <w:spacing w:after="0"/>
        <w:rPr>
          <w:rFonts w:ascii="Trade Gothic Next" w:hAnsi="Trade Gothic Next"/>
        </w:rPr>
      </w:pPr>
      <w:r w:rsidRPr="007C0803">
        <w:rPr>
          <w:rFonts w:ascii="Trade Gothic Next" w:hAnsi="Trade Gothic Next"/>
          <w:b/>
          <w:bCs/>
        </w:rPr>
        <w:t>Why it matters now:</w:t>
      </w:r>
      <w:r w:rsidRPr="007C0803">
        <w:rPr>
          <w:rFonts w:ascii="Trade Gothic Next" w:hAnsi="Trade Gothic Next"/>
        </w:rPr>
        <w:t xml:space="preserve"> Client expectations for interactive reporting are changing. AI implementation is moving from concept to reality. PMCR gives us practical strategies from peers solving these same challenges.</w:t>
      </w:r>
      <w:r w:rsidR="002D5D4D">
        <w:rPr>
          <w:rFonts w:ascii="Trade Gothic Next" w:hAnsi="Trade Gothic Next"/>
        </w:rPr>
        <w:br/>
      </w:r>
    </w:p>
    <w:p w14:paraId="62DB7CE9" w14:textId="77777777" w:rsidR="007C0803" w:rsidRPr="007C0803" w:rsidRDefault="007C0803" w:rsidP="007C0803">
      <w:pPr>
        <w:spacing w:after="0"/>
        <w:rPr>
          <w:rFonts w:ascii="Trade Gothic Next" w:hAnsi="Trade Gothic Next"/>
        </w:rPr>
      </w:pPr>
      <w:r w:rsidRPr="007C0803">
        <w:rPr>
          <w:rFonts w:ascii="Trade Gothic Next" w:hAnsi="Trade Gothic Next"/>
          <w:b/>
          <w:bCs/>
        </w:rPr>
        <w:t>What I'll gain:</w:t>
      </w:r>
    </w:p>
    <w:p w14:paraId="1953E8B0"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30+ practitioner-led sessions with real-world implementation strategies</w:t>
      </w:r>
    </w:p>
    <w:p w14:paraId="43126CF2"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Pre-event workshops on AI, private markets, and data reconciliation</w:t>
      </w:r>
    </w:p>
    <w:p w14:paraId="34EA64EB"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Access to a new RFP &amp; Client Services track</w:t>
      </w:r>
    </w:p>
    <w:p w14:paraId="1F2E5F85"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Direct networking with 175+ practitioners facing our same challenges</w:t>
      </w:r>
    </w:p>
    <w:p w14:paraId="5113241E" w14:textId="4EBDFA65"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13+ CPE credits</w:t>
      </w:r>
      <w:r w:rsidR="002D5D4D">
        <w:rPr>
          <w:rFonts w:ascii="Trade Gothic Next" w:hAnsi="Trade Gothic Next"/>
        </w:rPr>
        <w:br/>
      </w:r>
    </w:p>
    <w:p w14:paraId="665D7294" w14:textId="77777777" w:rsidR="007C0803" w:rsidRPr="007C0803" w:rsidRDefault="007C0803" w:rsidP="007C0803">
      <w:pPr>
        <w:spacing w:after="0"/>
        <w:rPr>
          <w:rFonts w:ascii="Trade Gothic Next" w:hAnsi="Trade Gothic Next"/>
        </w:rPr>
      </w:pPr>
      <w:r w:rsidRPr="007C0803">
        <w:rPr>
          <w:rFonts w:ascii="Trade Gothic Next" w:hAnsi="Trade Gothic Next"/>
          <w:b/>
          <w:bCs/>
        </w:rPr>
        <w:t>Event Details:</w:t>
      </w:r>
    </w:p>
    <w:p w14:paraId="2A01963F" w14:textId="77777777" w:rsidR="007C0803" w:rsidRPr="007C0803" w:rsidRDefault="007C0803" w:rsidP="007C0803">
      <w:pPr>
        <w:numPr>
          <w:ilvl w:val="0"/>
          <w:numId w:val="8"/>
        </w:numPr>
        <w:spacing w:after="0"/>
        <w:rPr>
          <w:rFonts w:ascii="Trade Gothic Next" w:hAnsi="Trade Gothic Next"/>
        </w:rPr>
      </w:pPr>
      <w:r w:rsidRPr="007C0803">
        <w:rPr>
          <w:rFonts w:ascii="Trade Gothic Next" w:hAnsi="Trade Gothic Next"/>
          <w:b/>
          <w:bCs/>
        </w:rPr>
        <w:t>Dates:</w:t>
      </w:r>
      <w:r w:rsidRPr="007C0803">
        <w:rPr>
          <w:rFonts w:ascii="Trade Gothic Next" w:hAnsi="Trade Gothic Next"/>
        </w:rPr>
        <w:t xml:space="preserve"> Feb. 24–26, 2026</w:t>
      </w:r>
    </w:p>
    <w:p w14:paraId="19EDB9BE" w14:textId="77777777" w:rsidR="007C0803" w:rsidRPr="007C0803" w:rsidRDefault="007C0803" w:rsidP="007C0803">
      <w:pPr>
        <w:numPr>
          <w:ilvl w:val="0"/>
          <w:numId w:val="8"/>
        </w:numPr>
        <w:spacing w:after="0"/>
        <w:rPr>
          <w:rFonts w:ascii="Trade Gothic Next" w:hAnsi="Trade Gothic Next"/>
        </w:rPr>
      </w:pPr>
      <w:r w:rsidRPr="007C0803">
        <w:rPr>
          <w:rFonts w:ascii="Trade Gothic Next" w:hAnsi="Trade Gothic Next"/>
          <w:b/>
          <w:bCs/>
        </w:rPr>
        <w:t>Location:</w:t>
      </w:r>
      <w:r w:rsidRPr="007C0803">
        <w:rPr>
          <w:rFonts w:ascii="Trade Gothic Next" w:hAnsi="Trade Gothic Next"/>
        </w:rPr>
        <w:t xml:space="preserve"> Ease 605, New York City</w:t>
      </w:r>
    </w:p>
    <w:p w14:paraId="4FFB731B" w14:textId="693BDB7E" w:rsidR="007C0803" w:rsidRPr="007C0803" w:rsidRDefault="007C0803" w:rsidP="007C0803">
      <w:pPr>
        <w:numPr>
          <w:ilvl w:val="0"/>
          <w:numId w:val="8"/>
        </w:numPr>
        <w:spacing w:after="0"/>
        <w:rPr>
          <w:rFonts w:ascii="Trade Gothic Next" w:hAnsi="Trade Gothic Next"/>
        </w:rPr>
      </w:pPr>
      <w:r w:rsidRPr="007C0803">
        <w:rPr>
          <w:rFonts w:ascii="Trade Gothic Next" w:hAnsi="Trade Gothic Next"/>
          <w:b/>
          <w:bCs/>
        </w:rPr>
        <w:t>Early-bird savings:</w:t>
      </w:r>
      <w:r w:rsidRPr="007C0803">
        <w:rPr>
          <w:rFonts w:ascii="Trade Gothic Next" w:hAnsi="Trade Gothic Next"/>
        </w:rPr>
        <w:t xml:space="preserve"> $450+ (until October 31st)</w:t>
      </w:r>
      <w:r w:rsidR="002D5D4D">
        <w:rPr>
          <w:rFonts w:ascii="Trade Gothic Next" w:hAnsi="Trade Gothic Next"/>
        </w:rPr>
        <w:br/>
      </w:r>
    </w:p>
    <w:p w14:paraId="7C7BBEC7" w14:textId="386052B5" w:rsidR="007C0803" w:rsidRPr="007C0803" w:rsidRDefault="007C0803" w:rsidP="007C0803">
      <w:pPr>
        <w:spacing w:after="0"/>
        <w:rPr>
          <w:rFonts w:ascii="Trade Gothic Next" w:hAnsi="Trade Gothic Next"/>
        </w:rPr>
      </w:pPr>
      <w:r w:rsidRPr="007C0803">
        <w:rPr>
          <w:rFonts w:ascii="Trade Gothic Next" w:hAnsi="Trade Gothic Next"/>
          <w:b/>
          <w:bCs/>
        </w:rPr>
        <w:t>Bottom line:</w:t>
      </w:r>
      <w:r w:rsidRPr="007C0803">
        <w:rPr>
          <w:rFonts w:ascii="Trade Gothic Next" w:hAnsi="Trade Gothic Next"/>
        </w:rPr>
        <w:t xml:space="preserve"> Attending will help our team improve workflow efficiency, strengthen our RFP and client service capabilities, expose us to new tools, and position us ahead of competitors.</w:t>
      </w:r>
      <w:r w:rsidR="002D5D4D">
        <w:rPr>
          <w:rFonts w:ascii="Trade Gothic Next" w:hAnsi="Trade Gothic Next"/>
        </w:rPr>
        <w:br/>
      </w:r>
    </w:p>
    <w:p w14:paraId="3252CEAE" w14:textId="6251ACBD" w:rsidR="007C0803" w:rsidRPr="007C0803" w:rsidRDefault="007C0803" w:rsidP="007C0803">
      <w:pPr>
        <w:spacing w:after="0"/>
        <w:rPr>
          <w:rFonts w:ascii="Trade Gothic Next" w:hAnsi="Trade Gothic Next"/>
        </w:rPr>
      </w:pPr>
      <w:r w:rsidRPr="007C0803">
        <w:rPr>
          <w:rFonts w:ascii="Trade Gothic Next" w:hAnsi="Trade Gothic Next"/>
        </w:rPr>
        <w:t xml:space="preserve">I'll share key takeaways with the team and am happy to </w:t>
      </w:r>
      <w:proofErr w:type="gramStart"/>
      <w:r w:rsidRPr="007C0803">
        <w:rPr>
          <w:rFonts w:ascii="Trade Gothic Next" w:hAnsi="Trade Gothic Next"/>
        </w:rPr>
        <w:t>discuss</w:t>
      </w:r>
      <w:proofErr w:type="gramEnd"/>
      <w:r w:rsidRPr="007C0803">
        <w:rPr>
          <w:rFonts w:ascii="Trade Gothic Next" w:hAnsi="Trade Gothic Next"/>
        </w:rPr>
        <w:t xml:space="preserve"> further. Approving my request also demonstrates your support </w:t>
      </w:r>
      <w:proofErr w:type="gramStart"/>
      <w:r w:rsidRPr="007C0803">
        <w:rPr>
          <w:rFonts w:ascii="Trade Gothic Next" w:hAnsi="Trade Gothic Next"/>
        </w:rPr>
        <w:t>of</w:t>
      </w:r>
      <w:proofErr w:type="gramEnd"/>
      <w:r w:rsidRPr="007C0803">
        <w:rPr>
          <w:rFonts w:ascii="Trade Gothic Next" w:hAnsi="Trade Gothic Next"/>
        </w:rPr>
        <w:t xml:space="preserve"> my career growth and our firm's competitive position.</w:t>
      </w:r>
      <w:r w:rsidR="002D5D4D">
        <w:rPr>
          <w:rFonts w:ascii="Trade Gothic Next" w:hAnsi="Trade Gothic Next"/>
        </w:rPr>
        <w:br/>
      </w:r>
    </w:p>
    <w:p w14:paraId="31150EB3" w14:textId="45801082" w:rsidR="00680084" w:rsidRPr="007C0803" w:rsidRDefault="007C0803" w:rsidP="007C0803">
      <w:pPr>
        <w:spacing w:after="0"/>
        <w:rPr>
          <w:rFonts w:ascii="Trade Gothic Next" w:hAnsi="Trade Gothic Next"/>
        </w:rPr>
      </w:pPr>
      <w:r w:rsidRPr="007C0803">
        <w:rPr>
          <w:rFonts w:ascii="Trade Gothic Next" w:hAnsi="Trade Gothic Next"/>
        </w:rPr>
        <w:t xml:space="preserve">Best regards, </w:t>
      </w:r>
      <w:r w:rsidR="002D5D4D">
        <w:rPr>
          <w:rFonts w:ascii="Trade Gothic Next" w:hAnsi="Trade Gothic Next"/>
        </w:rPr>
        <w:br/>
      </w:r>
      <w:r w:rsidR="002D5D4D">
        <w:rPr>
          <w:rFonts w:ascii="Trade Gothic Next" w:hAnsi="Trade Gothic Next"/>
        </w:rPr>
        <w:br/>
      </w:r>
      <w:r w:rsidRPr="007C0803">
        <w:rPr>
          <w:rFonts w:ascii="Trade Gothic Next" w:hAnsi="Trade Gothic Next"/>
          <w:color w:val="0070C0"/>
        </w:rPr>
        <w:t>[Your Name]</w:t>
      </w:r>
    </w:p>
    <w:sectPr w:rsidR="00680084" w:rsidRPr="007C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Next">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B1"/>
    <w:multiLevelType w:val="multilevel"/>
    <w:tmpl w:val="C90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3A0F"/>
    <w:multiLevelType w:val="multilevel"/>
    <w:tmpl w:val="FE2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2447"/>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F7BB9"/>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5655C"/>
    <w:multiLevelType w:val="multilevel"/>
    <w:tmpl w:val="7028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D7A75"/>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F228A"/>
    <w:multiLevelType w:val="multilevel"/>
    <w:tmpl w:val="657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4573E"/>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1711">
    <w:abstractNumId w:val="7"/>
  </w:num>
  <w:num w:numId="2" w16cid:durableId="321979777">
    <w:abstractNumId w:val="4"/>
  </w:num>
  <w:num w:numId="3" w16cid:durableId="1338575877">
    <w:abstractNumId w:val="6"/>
  </w:num>
  <w:num w:numId="4" w16cid:durableId="2093624212">
    <w:abstractNumId w:val="1"/>
  </w:num>
  <w:num w:numId="5" w16cid:durableId="747850156">
    <w:abstractNumId w:val="0"/>
  </w:num>
  <w:num w:numId="6" w16cid:durableId="1833135446">
    <w:abstractNumId w:val="2"/>
  </w:num>
  <w:num w:numId="7" w16cid:durableId="512569560">
    <w:abstractNumId w:val="5"/>
  </w:num>
  <w:num w:numId="8" w16cid:durableId="101338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3"/>
    <w:rsid w:val="002D5D4D"/>
    <w:rsid w:val="00327194"/>
    <w:rsid w:val="004A43BA"/>
    <w:rsid w:val="004D14BD"/>
    <w:rsid w:val="005D3A0C"/>
    <w:rsid w:val="00600C44"/>
    <w:rsid w:val="00680084"/>
    <w:rsid w:val="00696966"/>
    <w:rsid w:val="006A7A97"/>
    <w:rsid w:val="0078797A"/>
    <w:rsid w:val="007C0803"/>
    <w:rsid w:val="00881438"/>
    <w:rsid w:val="00941582"/>
    <w:rsid w:val="00A40B28"/>
    <w:rsid w:val="00A56289"/>
    <w:rsid w:val="00A717D3"/>
    <w:rsid w:val="00AE46A7"/>
    <w:rsid w:val="00BD62BE"/>
    <w:rsid w:val="00D65464"/>
    <w:rsid w:val="00E25914"/>
    <w:rsid w:val="00F06FF0"/>
    <w:rsid w:val="00F5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A8F0"/>
  <w15:chartTrackingRefBased/>
  <w15:docId w15:val="{BEAEFCBF-8B6C-41D5-A140-CEBB3F47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D3"/>
    <w:rPr>
      <w:rFonts w:eastAsiaTheme="majorEastAsia" w:cstheme="majorBidi"/>
      <w:color w:val="272727" w:themeColor="text1" w:themeTint="D8"/>
    </w:rPr>
  </w:style>
  <w:style w:type="paragraph" w:styleId="Title">
    <w:name w:val="Title"/>
    <w:basedOn w:val="Normal"/>
    <w:next w:val="Normal"/>
    <w:link w:val="TitleChar"/>
    <w:uiPriority w:val="10"/>
    <w:qFormat/>
    <w:rsid w:val="00A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A717D3"/>
    <w:rPr>
      <w:i/>
      <w:iCs/>
      <w:color w:val="404040" w:themeColor="text1" w:themeTint="BF"/>
    </w:rPr>
  </w:style>
  <w:style w:type="paragraph" w:styleId="ListParagraph">
    <w:name w:val="List Paragraph"/>
    <w:basedOn w:val="Normal"/>
    <w:uiPriority w:val="34"/>
    <w:qFormat/>
    <w:rsid w:val="00A717D3"/>
    <w:pPr>
      <w:ind w:left="720"/>
      <w:contextualSpacing/>
    </w:pPr>
  </w:style>
  <w:style w:type="character" w:styleId="IntenseEmphasis">
    <w:name w:val="Intense Emphasis"/>
    <w:basedOn w:val="DefaultParagraphFont"/>
    <w:uiPriority w:val="21"/>
    <w:qFormat/>
    <w:rsid w:val="00A717D3"/>
    <w:rPr>
      <w:i/>
      <w:iCs/>
      <w:color w:val="0F4761" w:themeColor="accent1" w:themeShade="BF"/>
    </w:rPr>
  </w:style>
  <w:style w:type="paragraph" w:styleId="IntenseQuote">
    <w:name w:val="Intense Quote"/>
    <w:basedOn w:val="Normal"/>
    <w:next w:val="Normal"/>
    <w:link w:val="IntenseQuoteChar"/>
    <w:uiPriority w:val="30"/>
    <w:qFormat/>
    <w:rsid w:val="00A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D3"/>
    <w:rPr>
      <w:i/>
      <w:iCs/>
      <w:color w:val="0F4761" w:themeColor="accent1" w:themeShade="BF"/>
    </w:rPr>
  </w:style>
  <w:style w:type="character" w:styleId="IntenseReference">
    <w:name w:val="Intense Reference"/>
    <w:basedOn w:val="DefaultParagraphFont"/>
    <w:uiPriority w:val="32"/>
    <w:qFormat/>
    <w:rsid w:val="00A71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4093</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Hathaway</dc:creator>
  <cp:keywords/>
  <dc:description/>
  <cp:lastModifiedBy>Sarah Hathaway</cp:lastModifiedBy>
  <cp:revision>2</cp:revision>
  <dcterms:created xsi:type="dcterms:W3CDTF">2026-07-02T17:10:00Z</dcterms:created>
  <dcterms:modified xsi:type="dcterms:W3CDTF">2026-07-02T17:10:00Z</dcterms:modified>
</cp:coreProperties>
</file>